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C9" w:rsidRPr="0039738E" w:rsidRDefault="00F077C9" w:rsidP="00F077C9">
      <w:pPr>
        <w:jc w:val="center"/>
        <w:rPr>
          <w:rFonts w:eastAsia="仿宋_GB2312" w:hint="eastAsia"/>
          <w:b/>
          <w:sz w:val="36"/>
        </w:rPr>
      </w:pPr>
      <w:r w:rsidRPr="0039738E">
        <w:rPr>
          <w:rFonts w:eastAsia="仿宋_GB2312" w:hint="eastAsia"/>
          <w:b/>
          <w:sz w:val="36"/>
        </w:rPr>
        <w:t>不同教育体制</w:t>
      </w:r>
      <w:r w:rsidRPr="0039738E">
        <w:rPr>
          <w:rFonts w:eastAsia="仿宋_GB2312" w:hint="eastAsia"/>
          <w:b/>
          <w:sz w:val="36"/>
        </w:rPr>
        <w:t>学位持有者</w:t>
      </w:r>
      <w:r w:rsidR="0039738E">
        <w:rPr>
          <w:rFonts w:eastAsia="仿宋_GB2312" w:hint="eastAsia"/>
          <w:b/>
          <w:sz w:val="36"/>
        </w:rPr>
        <w:t>的</w:t>
      </w:r>
      <w:r w:rsidRPr="0039738E">
        <w:rPr>
          <w:rFonts w:eastAsia="仿宋_GB2312" w:hint="eastAsia"/>
          <w:b/>
          <w:sz w:val="36"/>
        </w:rPr>
        <w:t>申请条件</w:t>
      </w:r>
    </w:p>
    <w:p w:rsidR="00F077C9" w:rsidRDefault="00F077C9" w:rsidP="00F077C9">
      <w:pPr>
        <w:ind w:firstLineChars="200" w:firstLine="640"/>
        <w:rPr>
          <w:rFonts w:eastAsia="仿宋_GB2312"/>
          <w:sz w:val="32"/>
        </w:rPr>
      </w:pPr>
    </w:p>
    <w:p w:rsidR="00F077C9" w:rsidRPr="001C2B23" w:rsidRDefault="001C2B23" w:rsidP="00F077C9">
      <w:pPr>
        <w:ind w:firstLineChars="200" w:firstLine="560"/>
        <w:rPr>
          <w:rFonts w:eastAsia="仿宋_GB2312"/>
          <w:sz w:val="28"/>
        </w:rPr>
      </w:pPr>
      <w:bookmarkStart w:id="0" w:name="_GoBack"/>
      <w:bookmarkEnd w:id="0"/>
      <w:r w:rsidRPr="001C2B23">
        <w:rPr>
          <w:rFonts w:eastAsia="仿宋_GB2312" w:hint="eastAsia"/>
          <w:sz w:val="28"/>
        </w:rPr>
        <w:t>硕士生项目申请人应具有与中国学士相当的学位或学历；博士生项目申请人应具有与中国硕士学位相当的学位或学历。</w:t>
      </w:r>
      <w:r w:rsidR="000D6024">
        <w:rPr>
          <w:rFonts w:eastAsia="仿宋_GB2312" w:hint="eastAsia"/>
          <w:sz w:val="28"/>
        </w:rPr>
        <w:t>由于</w:t>
      </w:r>
      <w:r w:rsidRPr="001C2B23">
        <w:rPr>
          <w:rFonts w:eastAsia="仿宋_GB2312" w:hint="eastAsia"/>
          <w:sz w:val="28"/>
        </w:rPr>
        <w:t>各国高等教育体制有所不同，在申请人资格审核时，对来自不同教育体制</w:t>
      </w:r>
      <w:r w:rsidR="00B977AE">
        <w:rPr>
          <w:rFonts w:eastAsia="仿宋_GB2312" w:hint="eastAsia"/>
          <w:sz w:val="28"/>
        </w:rPr>
        <w:t>的申请者</w:t>
      </w:r>
      <w:r w:rsidRPr="001C2B23">
        <w:rPr>
          <w:rFonts w:eastAsia="仿宋_GB2312" w:hint="eastAsia"/>
          <w:sz w:val="28"/>
        </w:rPr>
        <w:t>，请参考</w:t>
      </w:r>
      <w:r w:rsidR="0042169B">
        <w:rPr>
          <w:rFonts w:eastAsia="仿宋_GB2312" w:hint="eastAsia"/>
          <w:sz w:val="28"/>
        </w:rPr>
        <w:t>以下</w:t>
      </w:r>
      <w:r w:rsidRPr="001C2B23">
        <w:rPr>
          <w:rFonts w:eastAsia="仿宋_GB2312" w:hint="eastAsia"/>
          <w:sz w:val="28"/>
        </w:rPr>
        <w:t>申请条件</w:t>
      </w:r>
      <w:r w:rsidR="0042169B">
        <w:rPr>
          <w:rFonts w:eastAsia="仿宋_GB2312" w:hint="eastAsia"/>
          <w:sz w:val="28"/>
        </w:rPr>
        <w:t>：</w:t>
      </w:r>
    </w:p>
    <w:p w:rsidR="00F077C9" w:rsidRPr="00182FE8" w:rsidRDefault="0042169B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/>
          <w:sz w:val="28"/>
        </w:rPr>
        <w:t xml:space="preserve">1. </w:t>
      </w:r>
      <w:r w:rsidR="00F077C9" w:rsidRPr="00182FE8">
        <w:rPr>
          <w:rFonts w:eastAsia="仿宋_GB2312" w:hint="eastAsia"/>
          <w:sz w:val="28"/>
        </w:rPr>
        <w:t>巴基斯坦教育体制</w:t>
      </w:r>
    </w:p>
    <w:p w:rsidR="00F077C9" w:rsidRPr="00182FE8" w:rsidRDefault="0042169B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 w:hint="eastAsia"/>
          <w:sz w:val="28"/>
        </w:rPr>
        <w:t xml:space="preserve">1.1 </w:t>
      </w:r>
      <w:r w:rsidR="00F077C9" w:rsidRPr="00182FE8">
        <w:rPr>
          <w:rFonts w:eastAsia="仿宋_GB2312" w:hint="eastAsia"/>
          <w:sz w:val="28"/>
        </w:rPr>
        <w:t>硕士生项目：需完成</w:t>
      </w:r>
      <w:r w:rsidR="00F077C9" w:rsidRPr="00182FE8">
        <w:rPr>
          <w:rFonts w:eastAsia="仿宋_GB2312" w:hint="eastAsia"/>
          <w:sz w:val="28"/>
        </w:rPr>
        <w:t>16</w:t>
      </w:r>
      <w:r w:rsidR="00F077C9" w:rsidRPr="00182FE8">
        <w:rPr>
          <w:rFonts w:eastAsia="仿宋_GB2312" w:hint="eastAsia"/>
          <w:sz w:val="28"/>
        </w:rPr>
        <w:t>年教育，并提供：（</w:t>
      </w:r>
      <w:r w:rsidR="00F077C9" w:rsidRPr="00182FE8">
        <w:rPr>
          <w:rFonts w:eastAsia="仿宋_GB2312" w:hint="eastAsia"/>
          <w:sz w:val="28"/>
        </w:rPr>
        <w:t>1</w:t>
      </w:r>
      <w:r w:rsidR="00F077C9" w:rsidRPr="00182FE8">
        <w:rPr>
          <w:rFonts w:eastAsia="仿宋_GB2312" w:hint="eastAsia"/>
          <w:sz w:val="28"/>
        </w:rPr>
        <w:t>）学士学位证（</w:t>
      </w:r>
      <w:r w:rsidR="00F077C9" w:rsidRPr="00182FE8">
        <w:rPr>
          <w:rFonts w:eastAsia="仿宋_GB2312" w:hint="eastAsia"/>
          <w:sz w:val="28"/>
        </w:rPr>
        <w:t>4</w:t>
      </w:r>
      <w:r w:rsidR="00F077C9" w:rsidRPr="00182FE8">
        <w:rPr>
          <w:rFonts w:eastAsia="仿宋_GB2312" w:hint="eastAsia"/>
          <w:sz w:val="28"/>
        </w:rPr>
        <w:t>年制）；或者（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）学士学位证（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年制）</w:t>
      </w:r>
      <w:r w:rsidR="00F077C9" w:rsidRPr="00182FE8">
        <w:rPr>
          <w:rFonts w:eastAsia="仿宋_GB2312" w:hint="eastAsia"/>
          <w:sz w:val="28"/>
        </w:rPr>
        <w:t>+</w:t>
      </w:r>
      <w:r w:rsidR="00F077C9" w:rsidRPr="00182FE8">
        <w:rPr>
          <w:rFonts w:eastAsia="仿宋_GB2312" w:hint="eastAsia"/>
          <w:sz w:val="28"/>
        </w:rPr>
        <w:t>硕士学位证（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年制）。</w:t>
      </w:r>
    </w:p>
    <w:p w:rsidR="00F077C9" w:rsidRPr="00182FE8" w:rsidRDefault="0042169B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/>
          <w:sz w:val="28"/>
        </w:rPr>
        <w:t>1.2</w:t>
      </w:r>
      <w:r w:rsidR="00F077C9" w:rsidRPr="00182FE8">
        <w:rPr>
          <w:rFonts w:eastAsia="仿宋_GB2312" w:hint="eastAsia"/>
          <w:sz w:val="28"/>
        </w:rPr>
        <w:t>博士生项目：</w:t>
      </w:r>
      <w:r w:rsidR="00AE3211" w:rsidRPr="00182FE8">
        <w:rPr>
          <w:rFonts w:eastAsia="仿宋_GB2312" w:hint="eastAsia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需完成</w:t>
      </w:r>
      <w:r w:rsidR="00F077C9" w:rsidRPr="00182FE8">
        <w:rPr>
          <w:rFonts w:eastAsia="仿宋_GB2312" w:hint="eastAsia"/>
          <w:sz w:val="28"/>
        </w:rPr>
        <w:t>18</w:t>
      </w:r>
      <w:r w:rsidR="00F077C9" w:rsidRPr="00182FE8">
        <w:rPr>
          <w:rFonts w:eastAsia="仿宋_GB2312" w:hint="eastAsia"/>
          <w:sz w:val="28"/>
        </w:rPr>
        <w:t>年教育，并提供：（</w:t>
      </w:r>
      <w:r w:rsidR="00F077C9" w:rsidRPr="00182FE8">
        <w:rPr>
          <w:rFonts w:eastAsia="仿宋_GB2312" w:hint="eastAsia"/>
          <w:sz w:val="28"/>
        </w:rPr>
        <w:t>1</w:t>
      </w:r>
      <w:r w:rsidR="00F077C9" w:rsidRPr="00182FE8">
        <w:rPr>
          <w:rFonts w:eastAsia="仿宋_GB2312" w:hint="eastAsia"/>
          <w:sz w:val="28"/>
        </w:rPr>
        <w:t>）学士学位证（</w:t>
      </w:r>
      <w:r w:rsidR="00F077C9" w:rsidRPr="00182FE8">
        <w:rPr>
          <w:rFonts w:eastAsia="仿宋_GB2312" w:hint="eastAsia"/>
          <w:sz w:val="28"/>
        </w:rPr>
        <w:t>4</w:t>
      </w:r>
      <w:r w:rsidR="00F077C9" w:rsidRPr="00182FE8">
        <w:rPr>
          <w:rFonts w:eastAsia="仿宋_GB2312" w:hint="eastAsia"/>
          <w:sz w:val="28"/>
        </w:rPr>
        <w:t>年制）</w:t>
      </w:r>
      <w:r w:rsidR="006B62B9">
        <w:rPr>
          <w:rFonts w:eastAsia="仿宋_GB2312" w:hint="eastAsia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+</w:t>
      </w:r>
      <w:r w:rsidR="006B62B9">
        <w:rPr>
          <w:rFonts w:eastAsia="仿宋_GB2312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理学硕士学位</w:t>
      </w:r>
      <w:r w:rsidR="00F077C9" w:rsidRPr="00182FE8">
        <w:rPr>
          <w:rFonts w:eastAsia="仿宋_GB2312" w:hint="eastAsia"/>
          <w:sz w:val="28"/>
        </w:rPr>
        <w:t>/</w:t>
      </w:r>
      <w:r w:rsidR="00F077C9" w:rsidRPr="00182FE8">
        <w:rPr>
          <w:rFonts w:eastAsia="仿宋_GB2312" w:hint="eastAsia"/>
          <w:sz w:val="28"/>
        </w:rPr>
        <w:t>哲学硕士学位；或者（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）学士学位证（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年制）</w:t>
      </w:r>
      <w:r w:rsidR="006B62B9">
        <w:rPr>
          <w:rFonts w:eastAsia="仿宋_GB2312" w:hint="eastAsia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+</w:t>
      </w:r>
      <w:r w:rsidR="006B62B9">
        <w:rPr>
          <w:rFonts w:eastAsia="仿宋_GB2312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硕士学位证（</w:t>
      </w:r>
      <w:r w:rsidR="00F077C9" w:rsidRPr="00182FE8">
        <w:rPr>
          <w:rFonts w:eastAsia="仿宋_GB2312" w:hint="eastAsia"/>
          <w:sz w:val="28"/>
        </w:rPr>
        <w:t>2</w:t>
      </w:r>
      <w:r w:rsidR="00F077C9" w:rsidRPr="00182FE8">
        <w:rPr>
          <w:rFonts w:eastAsia="仿宋_GB2312" w:hint="eastAsia"/>
          <w:sz w:val="28"/>
        </w:rPr>
        <w:t>年制）</w:t>
      </w:r>
      <w:r w:rsidR="006B62B9">
        <w:rPr>
          <w:rFonts w:eastAsia="仿宋_GB2312" w:hint="eastAsia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+</w:t>
      </w:r>
      <w:r w:rsidR="006B62B9">
        <w:rPr>
          <w:rFonts w:eastAsia="仿宋_GB2312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理学硕士学位</w:t>
      </w:r>
      <w:r w:rsidR="00F077C9" w:rsidRPr="00182FE8">
        <w:rPr>
          <w:rFonts w:eastAsia="仿宋_GB2312" w:hint="eastAsia"/>
          <w:sz w:val="28"/>
        </w:rPr>
        <w:t>/</w:t>
      </w:r>
      <w:r w:rsidR="00F077C9" w:rsidRPr="00182FE8">
        <w:rPr>
          <w:rFonts w:eastAsia="仿宋_GB2312" w:hint="eastAsia"/>
          <w:sz w:val="28"/>
        </w:rPr>
        <w:t>哲学硕士学位。</w:t>
      </w:r>
    </w:p>
    <w:p w:rsidR="006B62B9" w:rsidRDefault="00182FE8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/>
          <w:sz w:val="28"/>
        </w:rPr>
        <w:t>2.</w:t>
      </w:r>
      <w:r w:rsidR="00F077C9" w:rsidRPr="00182FE8">
        <w:rPr>
          <w:rFonts w:eastAsia="仿宋_GB2312"/>
          <w:sz w:val="28"/>
        </w:rPr>
        <w:t xml:space="preserve"> </w:t>
      </w:r>
      <w:r w:rsidR="00F077C9" w:rsidRPr="00182FE8">
        <w:rPr>
          <w:rFonts w:eastAsia="仿宋_GB2312" w:hint="eastAsia"/>
          <w:sz w:val="28"/>
        </w:rPr>
        <w:t>法国教育</w:t>
      </w:r>
      <w:r w:rsidR="006B62B9">
        <w:rPr>
          <w:rFonts w:eastAsia="仿宋_GB2312" w:hint="eastAsia"/>
          <w:sz w:val="28"/>
        </w:rPr>
        <w:t>体制</w:t>
      </w:r>
    </w:p>
    <w:p w:rsidR="00F077C9" w:rsidRPr="00182FE8" w:rsidRDefault="006B62B9" w:rsidP="00F077C9">
      <w:pPr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法国高校</w:t>
      </w:r>
      <w:r w:rsidR="00F077C9" w:rsidRPr="00182FE8">
        <w:rPr>
          <w:rFonts w:eastAsia="仿宋_GB2312"/>
          <w:sz w:val="28"/>
        </w:rPr>
        <w:t>MAITRISE</w:t>
      </w:r>
      <w:r w:rsidR="00F077C9" w:rsidRPr="00182FE8">
        <w:rPr>
          <w:rFonts w:eastAsia="仿宋_GB2312" w:hint="eastAsia"/>
          <w:sz w:val="28"/>
        </w:rPr>
        <w:t>文凭持有者不可申请博士项目。</w:t>
      </w:r>
    </w:p>
    <w:p w:rsidR="0069736A" w:rsidRDefault="00182FE8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/>
          <w:sz w:val="28"/>
        </w:rPr>
        <w:t xml:space="preserve">3. </w:t>
      </w:r>
      <w:r w:rsidR="00F077C9" w:rsidRPr="00182FE8">
        <w:rPr>
          <w:rFonts w:eastAsia="仿宋_GB2312" w:hint="eastAsia"/>
          <w:sz w:val="28"/>
        </w:rPr>
        <w:t>印度尼西亚及马来西亚</w:t>
      </w:r>
      <w:r w:rsidR="0069736A">
        <w:rPr>
          <w:rFonts w:eastAsia="仿宋_GB2312" w:hint="eastAsia"/>
          <w:sz w:val="28"/>
        </w:rPr>
        <w:t>教育体制</w:t>
      </w:r>
    </w:p>
    <w:p w:rsidR="00F077C9" w:rsidRPr="00182FE8" w:rsidRDefault="0097122E" w:rsidP="00F077C9">
      <w:pPr>
        <w:ind w:firstLineChars="200" w:firstLine="560"/>
        <w:rPr>
          <w:rFonts w:eastAsia="仿宋_GB2312"/>
          <w:sz w:val="28"/>
        </w:rPr>
      </w:pPr>
      <w:r w:rsidRPr="00182FE8">
        <w:rPr>
          <w:rFonts w:eastAsia="仿宋_GB2312" w:hint="eastAsia"/>
          <w:sz w:val="28"/>
        </w:rPr>
        <w:t>印度尼西亚及马来西亚</w:t>
      </w:r>
      <w:r w:rsidR="00F077C9" w:rsidRPr="00182FE8">
        <w:rPr>
          <w:rFonts w:eastAsia="仿宋_GB2312" w:hint="eastAsia"/>
          <w:sz w:val="28"/>
        </w:rPr>
        <w:t>高校</w:t>
      </w:r>
      <w:r w:rsidR="00937C73">
        <w:rPr>
          <w:rFonts w:eastAsia="仿宋_GB2312" w:hint="eastAsia"/>
          <w:sz w:val="28"/>
        </w:rPr>
        <w:t>授予的</w:t>
      </w:r>
      <w:proofErr w:type="spellStart"/>
      <w:r w:rsidR="00F077C9" w:rsidRPr="00182FE8">
        <w:rPr>
          <w:rFonts w:eastAsia="仿宋_GB2312" w:hint="eastAsia"/>
          <w:sz w:val="28"/>
        </w:rPr>
        <w:t>Sarjana</w:t>
      </w:r>
      <w:proofErr w:type="spellEnd"/>
      <w:r w:rsidR="00F077C9" w:rsidRPr="00182FE8">
        <w:rPr>
          <w:rFonts w:eastAsia="仿宋_GB2312" w:hint="eastAsia"/>
          <w:sz w:val="28"/>
        </w:rPr>
        <w:t>学位等同于学士学位。</w:t>
      </w:r>
    </w:p>
    <w:p w:rsidR="001477FF" w:rsidRPr="00182FE8" w:rsidRDefault="00007FBE">
      <w:pPr>
        <w:rPr>
          <w:rFonts w:eastAsia="仿宋_GB2312"/>
          <w:sz w:val="28"/>
        </w:rPr>
      </w:pPr>
    </w:p>
    <w:sectPr w:rsidR="001477FF" w:rsidRPr="0018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9"/>
    <w:rsid w:val="00007FBE"/>
    <w:rsid w:val="000D6024"/>
    <w:rsid w:val="000E2387"/>
    <w:rsid w:val="00182FE8"/>
    <w:rsid w:val="001C2B23"/>
    <w:rsid w:val="002A4183"/>
    <w:rsid w:val="0039738E"/>
    <w:rsid w:val="003B2C4A"/>
    <w:rsid w:val="0042169B"/>
    <w:rsid w:val="00532ABF"/>
    <w:rsid w:val="00554C21"/>
    <w:rsid w:val="00690FF1"/>
    <w:rsid w:val="0069736A"/>
    <w:rsid w:val="006B62B9"/>
    <w:rsid w:val="007C681B"/>
    <w:rsid w:val="00801BAC"/>
    <w:rsid w:val="00820C90"/>
    <w:rsid w:val="00937C73"/>
    <w:rsid w:val="0097122E"/>
    <w:rsid w:val="00A03267"/>
    <w:rsid w:val="00AE3211"/>
    <w:rsid w:val="00B977AE"/>
    <w:rsid w:val="00BD162A"/>
    <w:rsid w:val="00ED40A4"/>
    <w:rsid w:val="00F0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D171-95E7-4726-B7CD-9BD7C774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huangdc@ucas.ac.cn</dc:creator>
  <cp:keywords/>
  <dc:description/>
  <cp:lastModifiedBy>huangdc@ucas.ac.cn</cp:lastModifiedBy>
  <cp:revision>26</cp:revision>
  <dcterms:created xsi:type="dcterms:W3CDTF">2017-12-27T01:05:00Z</dcterms:created>
  <dcterms:modified xsi:type="dcterms:W3CDTF">2017-12-27T01:23:00Z</dcterms:modified>
</cp:coreProperties>
</file>