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06A" w:rsidRPr="003006BE" w:rsidRDefault="004B4AA2" w:rsidP="0042006A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OLE_LINK3"/>
      <w:bookmarkStart w:id="1" w:name="OLE_LINK4"/>
      <w:r>
        <w:rPr>
          <w:rFonts w:ascii="宋体" w:hAnsi="宋体" w:hint="eastAsia"/>
          <w:b/>
          <w:bCs/>
          <w:sz w:val="36"/>
          <w:szCs w:val="28"/>
        </w:rPr>
        <w:t>中国科学院大学</w:t>
      </w:r>
      <w:r w:rsidR="0042006A" w:rsidRPr="003006BE">
        <w:rPr>
          <w:rFonts w:ascii="宋体" w:hAnsi="宋体" w:hint="eastAsia"/>
          <w:b/>
          <w:bCs/>
          <w:sz w:val="36"/>
          <w:szCs w:val="28"/>
        </w:rPr>
        <w:t>国际学生网上入学申请材料</w:t>
      </w:r>
      <w:r w:rsidR="00882F4F">
        <w:rPr>
          <w:rFonts w:ascii="宋体" w:hAnsi="宋体" w:hint="eastAsia"/>
          <w:b/>
          <w:bCs/>
          <w:sz w:val="36"/>
          <w:szCs w:val="28"/>
        </w:rPr>
        <w:t>审核</w:t>
      </w:r>
      <w:r w:rsidR="004C4628">
        <w:rPr>
          <w:rFonts w:ascii="宋体" w:hAnsi="宋体" w:hint="eastAsia"/>
          <w:b/>
          <w:bCs/>
          <w:sz w:val="36"/>
          <w:szCs w:val="28"/>
        </w:rPr>
        <w:t>事项</w:t>
      </w:r>
    </w:p>
    <w:p w:rsidR="0042006A" w:rsidRDefault="0042006A" w:rsidP="0042006A">
      <w:pPr>
        <w:ind w:firstLine="435"/>
        <w:rPr>
          <w:rFonts w:ascii="Times New Roman" w:hAnsi="Times New Roman" w:cs="Times New Roman"/>
          <w:b/>
          <w:bCs/>
        </w:rPr>
      </w:pPr>
    </w:p>
    <w:p w:rsidR="00882F4F" w:rsidRDefault="00882F4F" w:rsidP="0042006A">
      <w:pPr>
        <w:ind w:firstLine="435"/>
        <w:rPr>
          <w:rFonts w:ascii="Times New Roman" w:hAnsi="Times New Roman" w:cs="Times New Roman"/>
          <w:b/>
          <w:bCs/>
        </w:rPr>
      </w:pPr>
    </w:p>
    <w:p w:rsidR="00AD167D" w:rsidRPr="006F1284" w:rsidRDefault="007167F3" w:rsidP="006F1284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bookmarkStart w:id="2" w:name="OLE_LINK1"/>
      <w:bookmarkStart w:id="3" w:name="OLE_LINK2"/>
      <w:r w:rsidRPr="006F1284">
        <w:rPr>
          <w:rFonts w:ascii="Times New Roman" w:hAnsi="Times New Roman" w:cs="Times New Roman"/>
          <w:b/>
          <w:bCs/>
          <w:sz w:val="24"/>
          <w:szCs w:val="28"/>
        </w:rPr>
        <w:t>一</w:t>
      </w:r>
      <w:r w:rsidRPr="006F1284">
        <w:rPr>
          <w:rFonts w:ascii="Times New Roman" w:hAnsi="Times New Roman" w:cs="Times New Roman" w:hint="eastAsia"/>
          <w:b/>
          <w:bCs/>
          <w:sz w:val="24"/>
          <w:szCs w:val="28"/>
        </w:rPr>
        <w:t>、</w:t>
      </w:r>
      <w:r w:rsidR="00AD167D" w:rsidRPr="006F1284">
        <w:rPr>
          <w:rFonts w:ascii="Times New Roman" w:hAnsi="Times New Roman" w:cs="Times New Roman"/>
          <w:b/>
          <w:bCs/>
          <w:sz w:val="24"/>
          <w:szCs w:val="28"/>
        </w:rPr>
        <w:t>审核步骤及要点</w:t>
      </w:r>
      <w:bookmarkStart w:id="4" w:name="_GoBack"/>
      <w:bookmarkEnd w:id="4"/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b/>
          <w:bCs/>
          <w:sz w:val="24"/>
          <w:szCs w:val="28"/>
        </w:rPr>
      </w:pPr>
      <w:r w:rsidRPr="006F1284">
        <w:rPr>
          <w:rFonts w:ascii="宋体" w:hAnsi="宋体" w:hint="eastAsia"/>
          <w:b/>
          <w:bCs/>
          <w:sz w:val="24"/>
          <w:szCs w:val="28"/>
        </w:rPr>
        <w:t>第一步：查看（一）学生基本信息。</w:t>
      </w:r>
      <w:r w:rsidRPr="006F1284">
        <w:rPr>
          <w:rFonts w:ascii="宋体" w:hAnsi="宋体" w:hint="eastAsia"/>
          <w:sz w:val="24"/>
          <w:szCs w:val="28"/>
        </w:rPr>
        <w:t>审核要点如下：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1. </w:t>
      </w:r>
      <w:r w:rsidRPr="006F1284">
        <w:rPr>
          <w:rFonts w:ascii="宋体" w:hAnsi="宋体" w:hint="eastAsia"/>
          <w:sz w:val="24"/>
          <w:szCs w:val="28"/>
        </w:rPr>
        <w:t>照片是否为半身正面免冠照片。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照片将用于学生入学后制作校园卡、</w:t>
      </w:r>
      <w:proofErr w:type="gramStart"/>
      <w:r w:rsidRPr="006F1284">
        <w:rPr>
          <w:rFonts w:ascii="宋体" w:hAnsi="宋体" w:hint="eastAsia"/>
          <w:sz w:val="24"/>
          <w:szCs w:val="28"/>
        </w:rPr>
        <w:t>门禁卡</w:t>
      </w:r>
      <w:proofErr w:type="gramEnd"/>
      <w:r w:rsidRPr="006F1284">
        <w:rPr>
          <w:rFonts w:ascii="宋体" w:hAnsi="宋体" w:hint="eastAsia"/>
          <w:sz w:val="24"/>
          <w:szCs w:val="28"/>
        </w:rPr>
        <w:t>等。因此，要求是半身正面免冠照片。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2. </w:t>
      </w:r>
      <w:r w:rsidRPr="006F1284">
        <w:rPr>
          <w:rFonts w:ascii="宋体" w:hAnsi="宋体" w:hint="eastAsia"/>
          <w:sz w:val="24"/>
          <w:szCs w:val="28"/>
        </w:rPr>
        <w:t>护照类型是否为普通护照。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学生应持普通护照报到入学。非普通护照可能无法申请到</w:t>
      </w:r>
      <w:r w:rsidRPr="006F1284">
        <w:rPr>
          <w:rFonts w:ascii="Times New Roman" w:hAnsi="Times New Roman" w:cs="Times New Roman"/>
          <w:sz w:val="24"/>
          <w:szCs w:val="28"/>
        </w:rPr>
        <w:t>X</w:t>
      </w:r>
      <w:r w:rsidRPr="006F1284">
        <w:rPr>
          <w:rFonts w:ascii="宋体" w:hAnsi="宋体" w:hint="eastAsia"/>
          <w:sz w:val="24"/>
          <w:szCs w:val="28"/>
        </w:rPr>
        <w:t>类签证入境。</w:t>
      </w:r>
    </w:p>
    <w:p w:rsidR="00363610" w:rsidRDefault="00363610" w:rsidP="00363610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363610">
        <w:rPr>
          <w:rFonts w:ascii="Times New Roman" w:hAnsi="Times New Roman" w:cs="Times New Roman" w:hint="eastAsia"/>
          <w:sz w:val="24"/>
          <w:szCs w:val="28"/>
        </w:rPr>
        <w:t>根据《中华人民共和国国籍法》第三条，原为中国公民、后加入外国国籍者，还须提供无中国户籍证明。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3. </w:t>
      </w:r>
      <w:r w:rsidRPr="006F1284">
        <w:rPr>
          <w:rFonts w:ascii="宋体" w:hAnsi="宋体" w:hint="eastAsia"/>
          <w:sz w:val="24"/>
          <w:szCs w:val="28"/>
        </w:rPr>
        <w:t>护照扫描件是否清晰可见。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护照</w:t>
      </w:r>
      <w:proofErr w:type="gramStart"/>
      <w:r w:rsidRPr="006F1284">
        <w:rPr>
          <w:rFonts w:ascii="宋体" w:hAnsi="宋体" w:hint="eastAsia"/>
          <w:sz w:val="24"/>
          <w:szCs w:val="28"/>
        </w:rPr>
        <w:t>扫描件将用于</w:t>
      </w:r>
      <w:proofErr w:type="gramEnd"/>
      <w:r w:rsidRPr="006F1284">
        <w:rPr>
          <w:rFonts w:ascii="宋体" w:hAnsi="宋体" w:hint="eastAsia"/>
          <w:sz w:val="24"/>
          <w:szCs w:val="28"/>
        </w:rPr>
        <w:t>核对学生个人信息，制作录取通知书和签证申请表。因此，扫描件必须清晰。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4. </w:t>
      </w:r>
      <w:r w:rsidRPr="006F1284">
        <w:rPr>
          <w:rFonts w:ascii="宋体" w:hAnsi="宋体" w:hint="eastAsia"/>
          <w:sz w:val="24"/>
          <w:szCs w:val="28"/>
        </w:rPr>
        <w:t>护照有效期从来华报到时间</w:t>
      </w:r>
      <w:r w:rsidRPr="006F1284">
        <w:rPr>
          <w:rFonts w:ascii="Times New Roman" w:hAnsi="Times New Roman" w:cs="Times New Roman"/>
          <w:sz w:val="24"/>
          <w:szCs w:val="28"/>
        </w:rPr>
        <w:t>9</w:t>
      </w:r>
      <w:r w:rsidRPr="006F1284">
        <w:rPr>
          <w:rFonts w:ascii="宋体" w:hAnsi="宋体" w:hint="eastAsia"/>
          <w:sz w:val="24"/>
          <w:szCs w:val="28"/>
        </w:rPr>
        <w:t>月份算起，是否还有</w:t>
      </w:r>
      <w:r w:rsidRPr="006F1284">
        <w:rPr>
          <w:rFonts w:ascii="Times New Roman" w:hAnsi="Times New Roman" w:cs="Times New Roman"/>
          <w:sz w:val="24"/>
          <w:szCs w:val="28"/>
        </w:rPr>
        <w:t>6</w:t>
      </w:r>
      <w:r w:rsidRPr="006F1284">
        <w:rPr>
          <w:rFonts w:ascii="宋体" w:hAnsi="宋体" w:hint="eastAsia"/>
          <w:sz w:val="24"/>
          <w:szCs w:val="28"/>
        </w:rPr>
        <w:t>个月以上。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若少于</w:t>
      </w:r>
      <w:r w:rsidRPr="006F1284">
        <w:rPr>
          <w:rFonts w:ascii="Times New Roman" w:hAnsi="Times New Roman" w:cs="Times New Roman"/>
          <w:sz w:val="24"/>
          <w:szCs w:val="28"/>
        </w:rPr>
        <w:t>6</w:t>
      </w:r>
      <w:r w:rsidRPr="006F1284">
        <w:rPr>
          <w:rFonts w:ascii="宋体" w:hAnsi="宋体" w:hint="eastAsia"/>
          <w:sz w:val="24"/>
          <w:szCs w:val="28"/>
        </w:rPr>
        <w:t>个月，</w:t>
      </w:r>
      <w:bookmarkStart w:id="5" w:name="OLE_LINK20"/>
      <w:bookmarkStart w:id="6" w:name="OLE_LINK21"/>
      <w:bookmarkEnd w:id="5"/>
      <w:r w:rsidR="00C83EDD" w:rsidRPr="006F1284">
        <w:rPr>
          <w:rFonts w:ascii="宋体" w:hAnsi="宋体" w:hint="eastAsia"/>
          <w:sz w:val="24"/>
          <w:szCs w:val="28"/>
        </w:rPr>
        <w:t>可能会影响到</w:t>
      </w:r>
      <w:bookmarkEnd w:id="6"/>
      <w:r w:rsidRPr="006F1284">
        <w:rPr>
          <w:rFonts w:ascii="Times New Roman" w:hAnsi="Times New Roman" w:cs="Times New Roman"/>
          <w:sz w:val="24"/>
          <w:szCs w:val="28"/>
        </w:rPr>
        <w:t>X</w:t>
      </w:r>
      <w:r w:rsidRPr="006F1284">
        <w:rPr>
          <w:rFonts w:ascii="宋体" w:hAnsi="宋体" w:hint="eastAsia"/>
          <w:sz w:val="24"/>
          <w:szCs w:val="28"/>
        </w:rPr>
        <w:t>类签证</w:t>
      </w:r>
      <w:r w:rsidR="00C83EDD" w:rsidRPr="006F1284">
        <w:rPr>
          <w:rFonts w:ascii="宋体" w:hAnsi="宋体" w:hint="eastAsia"/>
          <w:sz w:val="24"/>
          <w:szCs w:val="28"/>
        </w:rPr>
        <w:t>的申请</w:t>
      </w:r>
      <w:r w:rsidRPr="006F1284">
        <w:rPr>
          <w:rFonts w:ascii="宋体" w:hAnsi="宋体" w:hint="eastAsia"/>
          <w:sz w:val="24"/>
          <w:szCs w:val="28"/>
        </w:rPr>
        <w:t>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5. </w:t>
      </w:r>
      <w:r w:rsidRPr="006F1284">
        <w:rPr>
          <w:rFonts w:ascii="宋体" w:hAnsi="宋体" w:hint="eastAsia"/>
          <w:sz w:val="24"/>
          <w:szCs w:val="28"/>
        </w:rPr>
        <w:t>查看《外国人体格健康检查表》，申请人身心是否患有不适合疾病。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如有检查项目呈阳性，可能无法申请到</w:t>
      </w:r>
      <w:r w:rsidRPr="006F1284">
        <w:rPr>
          <w:rFonts w:ascii="Times New Roman" w:hAnsi="Times New Roman" w:cs="Times New Roman"/>
          <w:sz w:val="24"/>
          <w:szCs w:val="28"/>
        </w:rPr>
        <w:t>X</w:t>
      </w:r>
      <w:r w:rsidRPr="006F1284">
        <w:rPr>
          <w:rFonts w:ascii="宋体" w:hAnsi="宋体" w:hint="eastAsia"/>
          <w:sz w:val="24"/>
          <w:szCs w:val="28"/>
        </w:rPr>
        <w:t>类签证。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b/>
          <w:bCs/>
          <w:sz w:val="24"/>
          <w:szCs w:val="28"/>
        </w:rPr>
      </w:pPr>
      <w:r w:rsidRPr="006F1284">
        <w:rPr>
          <w:rFonts w:ascii="宋体" w:hAnsi="宋体" w:hint="eastAsia"/>
          <w:b/>
          <w:bCs/>
          <w:sz w:val="24"/>
          <w:szCs w:val="28"/>
        </w:rPr>
        <w:t>第二步：查看（三）报考志愿。</w:t>
      </w:r>
      <w:r w:rsidRPr="006F1284">
        <w:rPr>
          <w:rFonts w:ascii="宋体" w:hAnsi="宋体" w:hint="eastAsia"/>
          <w:sz w:val="24"/>
          <w:szCs w:val="28"/>
        </w:rPr>
        <w:t>审核要点如下：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1. </w:t>
      </w:r>
      <w:r w:rsidRPr="006F1284">
        <w:rPr>
          <w:rFonts w:ascii="宋体" w:hAnsi="宋体" w:hint="eastAsia"/>
          <w:sz w:val="24"/>
          <w:szCs w:val="28"/>
        </w:rPr>
        <w:t>是否上传了研究计划。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2. </w:t>
      </w:r>
      <w:r w:rsidRPr="006F1284">
        <w:rPr>
          <w:rFonts w:ascii="宋体" w:hAnsi="宋体" w:hint="eastAsia"/>
          <w:sz w:val="24"/>
          <w:szCs w:val="28"/>
        </w:rPr>
        <w:t>研究计划是否简单敷衍。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应当上</w:t>
      </w:r>
      <w:proofErr w:type="gramStart"/>
      <w:r w:rsidRPr="006F1284">
        <w:rPr>
          <w:rFonts w:ascii="宋体" w:hAnsi="宋体" w:hint="eastAsia"/>
          <w:sz w:val="24"/>
          <w:szCs w:val="28"/>
        </w:rPr>
        <w:t>传较为</w:t>
      </w:r>
      <w:proofErr w:type="gramEnd"/>
      <w:r w:rsidRPr="006F1284">
        <w:rPr>
          <w:rFonts w:ascii="宋体" w:hAnsi="宋体" w:hint="eastAsia"/>
          <w:sz w:val="24"/>
          <w:szCs w:val="28"/>
        </w:rPr>
        <w:t>详细的研究计划。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b/>
          <w:bCs/>
          <w:sz w:val="24"/>
          <w:szCs w:val="28"/>
        </w:rPr>
      </w:pPr>
      <w:r w:rsidRPr="006F1284">
        <w:rPr>
          <w:rFonts w:ascii="宋体" w:hAnsi="宋体" w:hint="eastAsia"/>
          <w:b/>
          <w:bCs/>
          <w:sz w:val="24"/>
          <w:szCs w:val="28"/>
        </w:rPr>
        <w:t>第三步：查看（四）教育背景与工作经历。</w:t>
      </w:r>
      <w:r w:rsidRPr="006F1284">
        <w:rPr>
          <w:rFonts w:ascii="宋体" w:hAnsi="宋体" w:hint="eastAsia"/>
          <w:sz w:val="24"/>
          <w:szCs w:val="28"/>
        </w:rPr>
        <w:t>审核要点如下：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bookmarkStart w:id="7" w:name="OLE_LINK22"/>
      <w:bookmarkStart w:id="8" w:name="OLE_LINK23"/>
      <w:bookmarkEnd w:id="7"/>
      <w:r w:rsidRPr="006F1284">
        <w:rPr>
          <w:rFonts w:ascii="Times New Roman" w:hAnsi="Times New Roman" w:cs="Times New Roman"/>
          <w:sz w:val="24"/>
          <w:szCs w:val="28"/>
        </w:rPr>
        <w:t xml:space="preserve">1. </w:t>
      </w:r>
      <w:bookmarkEnd w:id="8"/>
      <w:r w:rsidRPr="006F1284">
        <w:rPr>
          <w:rFonts w:ascii="宋体" w:hAnsi="宋体" w:hint="eastAsia"/>
          <w:sz w:val="24"/>
          <w:szCs w:val="28"/>
        </w:rPr>
        <w:t>学历学位是否符合要求。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申请读博士生，需具有硕士学位或同等学历；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申请读硕士生，需具有学士学位或同等学历；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</w:t>
      </w:r>
      <w:proofErr w:type="gramStart"/>
      <w:r w:rsidRPr="006F1284">
        <w:rPr>
          <w:rFonts w:ascii="宋体" w:hAnsi="宋体" w:hint="eastAsia"/>
          <w:sz w:val="24"/>
          <w:szCs w:val="28"/>
        </w:rPr>
        <w:t>读高级</w:t>
      </w:r>
      <w:proofErr w:type="gramEnd"/>
      <w:r w:rsidRPr="006F1284">
        <w:rPr>
          <w:rFonts w:ascii="宋体" w:hAnsi="宋体" w:hint="eastAsia"/>
          <w:sz w:val="24"/>
          <w:szCs w:val="28"/>
        </w:rPr>
        <w:t>进修生，需具有硕士或以上学位；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申请读普通进修生，需具有本科二年级以上学历。</w:t>
      </w:r>
    </w:p>
    <w:p w:rsidR="0042006A" w:rsidRPr="006F1284" w:rsidRDefault="00A12B13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A12B13">
        <w:rPr>
          <w:rFonts w:ascii="Times New Roman" w:hAnsi="Times New Roman" w:cs="Times New Roman" w:hint="eastAsia"/>
          <w:sz w:val="24"/>
          <w:szCs w:val="28"/>
        </w:rPr>
        <w:t>对来自不同教育体制的申请者，</w:t>
      </w:r>
      <w:proofErr w:type="gramStart"/>
      <w:r w:rsidRPr="00A12B13">
        <w:rPr>
          <w:rFonts w:ascii="Times New Roman" w:hAnsi="Times New Roman" w:cs="Times New Roman" w:hint="eastAsia"/>
          <w:sz w:val="24"/>
          <w:szCs w:val="28"/>
        </w:rPr>
        <w:t>请严格</w:t>
      </w:r>
      <w:proofErr w:type="gramEnd"/>
      <w:r w:rsidRPr="00A12B13">
        <w:rPr>
          <w:rFonts w:ascii="Times New Roman" w:hAnsi="Times New Roman" w:cs="Times New Roman" w:hint="eastAsia"/>
          <w:sz w:val="24"/>
          <w:szCs w:val="28"/>
        </w:rPr>
        <w:t>按照</w:t>
      </w:r>
      <w:r>
        <w:rPr>
          <w:rFonts w:ascii="Times New Roman" w:hAnsi="Times New Roman" w:cs="Times New Roman" w:hint="eastAsia"/>
          <w:sz w:val="24"/>
          <w:szCs w:val="28"/>
        </w:rPr>
        <w:t>《</w:t>
      </w:r>
      <w:r w:rsidRPr="00A12B13">
        <w:rPr>
          <w:rFonts w:ascii="Times New Roman" w:hAnsi="Times New Roman" w:cs="Times New Roman" w:hint="eastAsia"/>
          <w:sz w:val="24"/>
          <w:szCs w:val="28"/>
        </w:rPr>
        <w:t>不同教育体制学位持有者的申请条件</w:t>
      </w:r>
      <w:r>
        <w:rPr>
          <w:rFonts w:ascii="Times New Roman" w:hAnsi="Times New Roman" w:cs="Times New Roman" w:hint="eastAsia"/>
          <w:sz w:val="24"/>
          <w:szCs w:val="28"/>
        </w:rPr>
        <w:t>》</w:t>
      </w:r>
      <w:r w:rsidRPr="00A12B13">
        <w:rPr>
          <w:rFonts w:ascii="Times New Roman" w:hAnsi="Times New Roman" w:cs="Times New Roman" w:hint="eastAsia"/>
          <w:sz w:val="24"/>
          <w:szCs w:val="28"/>
        </w:rPr>
        <w:t>进行入学资格审核。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lastRenderedPageBreak/>
        <w:t xml:space="preserve">2. </w:t>
      </w:r>
      <w:r w:rsidRPr="006F1284">
        <w:rPr>
          <w:rFonts w:ascii="宋体" w:hAnsi="宋体" w:hint="eastAsia"/>
          <w:sz w:val="24"/>
          <w:szCs w:val="28"/>
        </w:rPr>
        <w:t>是否提交了学位证书、成绩单。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申请读博士生，需提交学士以及硕士阶段的学位证书和成绩单。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申请读硕士生，需提交学士学位证书及成绩单。</w:t>
      </w:r>
    </w:p>
    <w:p w:rsidR="0042006A" w:rsidRPr="006F1284" w:rsidRDefault="0042006A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</w:t>
      </w:r>
      <w:proofErr w:type="gramStart"/>
      <w:r w:rsidRPr="006F1284">
        <w:rPr>
          <w:rFonts w:ascii="宋体" w:hAnsi="宋体" w:hint="eastAsia"/>
          <w:sz w:val="24"/>
          <w:szCs w:val="28"/>
        </w:rPr>
        <w:t>读高级</w:t>
      </w:r>
      <w:proofErr w:type="gramEnd"/>
      <w:r w:rsidRPr="006F1284">
        <w:rPr>
          <w:rFonts w:ascii="宋体" w:hAnsi="宋体" w:hint="eastAsia"/>
          <w:sz w:val="24"/>
          <w:szCs w:val="28"/>
        </w:rPr>
        <w:t>进修生，需提交其最高学位（硕士或以上）证书及成绩单。</w:t>
      </w:r>
    </w:p>
    <w:p w:rsidR="0042006A" w:rsidRPr="006F1284" w:rsidRDefault="0042006A" w:rsidP="006F1284">
      <w:pPr>
        <w:spacing w:line="360" w:lineRule="auto"/>
        <w:ind w:firstLine="420"/>
        <w:rPr>
          <w:rFonts w:ascii="宋体" w:hAnsi="宋体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申请读普通进修生，需提交其最后学历学位证明（需本科二年级及以上）。</w:t>
      </w:r>
    </w:p>
    <w:p w:rsidR="00110835" w:rsidRPr="006F1284" w:rsidRDefault="00110835" w:rsidP="006F1284">
      <w:pPr>
        <w:spacing w:line="360" w:lineRule="auto"/>
        <w:ind w:firstLine="420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上传的文件须是用彩色扫描仪扫描的，不接受手机或相机拍摄的文件，不接受复印件。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3. </w:t>
      </w:r>
      <w:r w:rsidRPr="006F1284">
        <w:rPr>
          <w:rFonts w:ascii="宋体" w:hAnsi="宋体" w:hint="eastAsia"/>
          <w:sz w:val="24"/>
          <w:szCs w:val="28"/>
        </w:rPr>
        <w:t>学位证书、成绩单何种语言书写。</w:t>
      </w:r>
    </w:p>
    <w:p w:rsidR="0042006A" w:rsidRPr="006F1284" w:rsidRDefault="00D2077C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上传的各种证明、证书须是中文或英文原件</w:t>
      </w:r>
      <w:r w:rsidR="008321EE">
        <w:rPr>
          <w:rFonts w:ascii="宋体" w:hAnsi="宋体" w:hint="eastAsia"/>
          <w:sz w:val="24"/>
          <w:szCs w:val="28"/>
        </w:rPr>
        <w:t>的扫描件</w:t>
      </w:r>
      <w:r w:rsidRPr="006F1284">
        <w:rPr>
          <w:rFonts w:ascii="宋体" w:hAnsi="宋体" w:hint="eastAsia"/>
          <w:sz w:val="24"/>
          <w:szCs w:val="28"/>
        </w:rPr>
        <w:t>。如为其他语言的文件，须同时</w:t>
      </w:r>
      <w:proofErr w:type="gramStart"/>
      <w:r w:rsidRPr="006F1284">
        <w:rPr>
          <w:rFonts w:ascii="宋体" w:hAnsi="宋体" w:hint="eastAsia"/>
          <w:sz w:val="24"/>
          <w:szCs w:val="28"/>
        </w:rPr>
        <w:t>上传该文件</w:t>
      </w:r>
      <w:proofErr w:type="gramEnd"/>
      <w:r w:rsidRPr="006F1284">
        <w:rPr>
          <w:rFonts w:ascii="宋体" w:hAnsi="宋体" w:hint="eastAsia"/>
          <w:sz w:val="24"/>
          <w:szCs w:val="28"/>
        </w:rPr>
        <w:t>原件及公证后的英文或中文翻译件。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4. </w:t>
      </w:r>
      <w:r w:rsidRPr="006F1284">
        <w:rPr>
          <w:rFonts w:ascii="宋体" w:hAnsi="宋体" w:hint="eastAsia"/>
          <w:sz w:val="24"/>
          <w:szCs w:val="28"/>
        </w:rPr>
        <w:t>汉语或英文水平是否符合要求。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博士生、高级进修生需有较高的英语水平；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中文授课硕士生、普通进修生，汉语水平需达到</w:t>
      </w:r>
      <w:r w:rsidRPr="006F1284">
        <w:rPr>
          <w:rFonts w:ascii="Times New Roman" w:hAnsi="Times New Roman" w:cs="Times New Roman"/>
          <w:sz w:val="24"/>
          <w:szCs w:val="28"/>
        </w:rPr>
        <w:t>HSK5</w:t>
      </w:r>
      <w:r w:rsidRPr="006F1284">
        <w:rPr>
          <w:rFonts w:ascii="宋体" w:hAnsi="宋体" w:hint="eastAsia"/>
          <w:sz w:val="24"/>
          <w:szCs w:val="28"/>
        </w:rPr>
        <w:t>级</w:t>
      </w:r>
      <w:r w:rsidRPr="006F1284">
        <w:rPr>
          <w:rFonts w:ascii="Times New Roman" w:hAnsi="Times New Roman" w:cs="Times New Roman"/>
          <w:sz w:val="24"/>
          <w:szCs w:val="28"/>
        </w:rPr>
        <w:t>200</w:t>
      </w:r>
      <w:r w:rsidRPr="006F1284">
        <w:rPr>
          <w:rFonts w:ascii="宋体" w:hAnsi="宋体" w:hint="eastAsia"/>
          <w:sz w:val="24"/>
          <w:szCs w:val="28"/>
        </w:rPr>
        <w:t>分以上；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英文授课硕士生、普通进修生，母语如非英语，其本科阶段主要课程应为英文授课，且在成绩单上明确标注，</w:t>
      </w:r>
      <w:r w:rsidRPr="006F1284">
        <w:rPr>
          <w:rFonts w:ascii="Times New Roman" w:hAnsi="Times New Roman" w:cs="Times New Roman"/>
          <w:sz w:val="24"/>
          <w:szCs w:val="28"/>
        </w:rPr>
        <w:t>TOEFL</w:t>
      </w:r>
      <w:r w:rsidRPr="006F1284">
        <w:rPr>
          <w:rFonts w:ascii="宋体" w:hAnsi="宋体" w:hint="eastAsia"/>
          <w:sz w:val="24"/>
          <w:szCs w:val="28"/>
        </w:rPr>
        <w:t>成绩不低于</w:t>
      </w:r>
      <w:r w:rsidRPr="006F1284">
        <w:rPr>
          <w:rFonts w:ascii="Times New Roman" w:hAnsi="Times New Roman" w:cs="Times New Roman"/>
          <w:sz w:val="24"/>
          <w:szCs w:val="28"/>
        </w:rPr>
        <w:t>90</w:t>
      </w:r>
      <w:r w:rsidRPr="006F1284">
        <w:rPr>
          <w:rFonts w:ascii="宋体" w:hAnsi="宋体" w:hint="eastAsia"/>
          <w:sz w:val="24"/>
          <w:szCs w:val="28"/>
        </w:rPr>
        <w:t>分或</w:t>
      </w:r>
      <w:r w:rsidRPr="006F1284">
        <w:rPr>
          <w:rFonts w:ascii="Times New Roman" w:hAnsi="Times New Roman" w:cs="Times New Roman"/>
          <w:sz w:val="24"/>
          <w:szCs w:val="28"/>
        </w:rPr>
        <w:t>IELTS</w:t>
      </w:r>
      <w:r w:rsidRPr="006F1284">
        <w:rPr>
          <w:rFonts w:ascii="宋体" w:hAnsi="宋体" w:hint="eastAsia"/>
          <w:sz w:val="24"/>
          <w:szCs w:val="28"/>
        </w:rPr>
        <w:t>成绩不低于</w:t>
      </w:r>
      <w:r w:rsidRPr="006F1284">
        <w:rPr>
          <w:rFonts w:ascii="Times New Roman" w:hAnsi="Times New Roman" w:cs="Times New Roman"/>
          <w:sz w:val="24"/>
          <w:szCs w:val="28"/>
        </w:rPr>
        <w:t>6.5</w:t>
      </w:r>
      <w:r w:rsidRPr="006F1284">
        <w:rPr>
          <w:rFonts w:ascii="宋体" w:hAnsi="宋体" w:hint="eastAsia"/>
          <w:sz w:val="24"/>
          <w:szCs w:val="28"/>
        </w:rPr>
        <w:t>分。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5. </w:t>
      </w:r>
      <w:r w:rsidRPr="006F1284">
        <w:rPr>
          <w:rFonts w:ascii="宋体" w:hAnsi="宋体" w:hint="eastAsia"/>
          <w:sz w:val="24"/>
          <w:szCs w:val="28"/>
        </w:rPr>
        <w:t>申请人当前身份是否为以下五类敏感人群之一。</w:t>
      </w:r>
    </w:p>
    <w:p w:rsidR="0042006A" w:rsidRPr="006F1284" w:rsidRDefault="0042006A" w:rsidP="006F1284">
      <w:pPr>
        <w:pStyle w:val="a3"/>
        <w:numPr>
          <w:ilvl w:val="0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现役军人；</w:t>
      </w:r>
    </w:p>
    <w:p w:rsidR="0042006A" w:rsidRPr="006F1284" w:rsidRDefault="0042006A" w:rsidP="006F1284">
      <w:pPr>
        <w:pStyle w:val="a3"/>
        <w:numPr>
          <w:ilvl w:val="0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未建交国家公民；</w:t>
      </w:r>
    </w:p>
    <w:p w:rsidR="0042006A" w:rsidRPr="006F1284" w:rsidRDefault="0042006A" w:rsidP="006F1284">
      <w:pPr>
        <w:pStyle w:val="a3"/>
        <w:numPr>
          <w:ilvl w:val="0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驻华外交官、持外交护照或礼遇签证的外国政府工作人员、国际组织工作者及他们的子女；</w:t>
      </w:r>
    </w:p>
    <w:p w:rsidR="0042006A" w:rsidRPr="006F1284" w:rsidRDefault="0042006A" w:rsidP="006F1284">
      <w:pPr>
        <w:pStyle w:val="a3"/>
        <w:numPr>
          <w:ilvl w:val="0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僧侣或宗教人士；</w:t>
      </w:r>
    </w:p>
    <w:p w:rsidR="0042006A" w:rsidRPr="006F1284" w:rsidRDefault="0042006A" w:rsidP="006F1284">
      <w:pPr>
        <w:pStyle w:val="a3"/>
        <w:numPr>
          <w:ilvl w:val="0"/>
          <w:numId w:val="1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外国新闻记者。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b/>
          <w:bCs/>
          <w:sz w:val="24"/>
          <w:szCs w:val="28"/>
        </w:rPr>
      </w:pPr>
      <w:r w:rsidRPr="006F1284">
        <w:rPr>
          <w:rFonts w:ascii="宋体" w:hAnsi="宋体" w:hint="eastAsia"/>
          <w:b/>
          <w:bCs/>
          <w:sz w:val="24"/>
          <w:szCs w:val="28"/>
        </w:rPr>
        <w:t>第四步：查看（五）亲属、推荐人和在华联系信息。</w:t>
      </w:r>
      <w:r w:rsidRPr="006F1284">
        <w:rPr>
          <w:rFonts w:ascii="宋体" w:hAnsi="宋体" w:hint="eastAsia"/>
          <w:sz w:val="24"/>
          <w:szCs w:val="28"/>
        </w:rPr>
        <w:t>审核要点如下：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1. </w:t>
      </w:r>
      <w:r w:rsidRPr="006F1284">
        <w:rPr>
          <w:rFonts w:ascii="宋体" w:hAnsi="宋体" w:hint="eastAsia"/>
          <w:sz w:val="24"/>
          <w:szCs w:val="28"/>
        </w:rPr>
        <w:t>是否提供了</w:t>
      </w:r>
      <w:r w:rsidRPr="006F1284">
        <w:rPr>
          <w:rFonts w:ascii="Times New Roman" w:hAnsi="Times New Roman" w:cs="Times New Roman"/>
          <w:sz w:val="24"/>
          <w:szCs w:val="28"/>
        </w:rPr>
        <w:t>2</w:t>
      </w:r>
      <w:r w:rsidRPr="006F1284">
        <w:rPr>
          <w:rFonts w:ascii="宋体" w:hAnsi="宋体" w:hint="eastAsia"/>
          <w:sz w:val="24"/>
          <w:szCs w:val="28"/>
        </w:rPr>
        <w:t>名推荐人信息并上传了</w:t>
      </w:r>
      <w:r w:rsidRPr="006F1284">
        <w:rPr>
          <w:rFonts w:ascii="Times New Roman" w:hAnsi="Times New Roman" w:cs="Times New Roman"/>
          <w:sz w:val="24"/>
          <w:szCs w:val="28"/>
        </w:rPr>
        <w:t>2</w:t>
      </w:r>
      <w:r w:rsidRPr="006F1284">
        <w:rPr>
          <w:rFonts w:ascii="宋体" w:hAnsi="宋体" w:hint="eastAsia"/>
          <w:sz w:val="24"/>
          <w:szCs w:val="28"/>
        </w:rPr>
        <w:t>封推荐信。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Times New Roman" w:hAnsi="Times New Roman" w:cs="Times New Roman"/>
          <w:sz w:val="24"/>
          <w:szCs w:val="28"/>
        </w:rPr>
        <w:t xml:space="preserve">2. </w:t>
      </w:r>
      <w:r w:rsidRPr="006F1284">
        <w:rPr>
          <w:rFonts w:ascii="宋体" w:hAnsi="宋体" w:hint="eastAsia"/>
          <w:sz w:val="24"/>
          <w:szCs w:val="28"/>
        </w:rPr>
        <w:t>推荐信是否规范（用推荐人工作单位抬头纸、亲笔签名等）。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应提供</w:t>
      </w:r>
      <w:r w:rsidRPr="006F1284">
        <w:rPr>
          <w:rFonts w:ascii="Times New Roman" w:hAnsi="Times New Roman" w:cs="Times New Roman"/>
          <w:sz w:val="24"/>
          <w:szCs w:val="28"/>
        </w:rPr>
        <w:t>2</w:t>
      </w:r>
      <w:r w:rsidRPr="006F1284">
        <w:rPr>
          <w:rFonts w:ascii="宋体" w:hAnsi="宋体" w:hint="eastAsia"/>
          <w:sz w:val="24"/>
          <w:szCs w:val="28"/>
        </w:rPr>
        <w:t>名推荐人联系信息，并上传</w:t>
      </w:r>
      <w:r w:rsidRPr="006F1284">
        <w:rPr>
          <w:rFonts w:ascii="Times New Roman" w:hAnsi="Times New Roman" w:cs="Times New Roman"/>
          <w:sz w:val="24"/>
          <w:szCs w:val="28"/>
        </w:rPr>
        <w:t>2</w:t>
      </w:r>
      <w:r w:rsidRPr="006F1284">
        <w:rPr>
          <w:rFonts w:ascii="宋体" w:hAnsi="宋体" w:hint="eastAsia"/>
          <w:sz w:val="24"/>
          <w:szCs w:val="28"/>
        </w:rPr>
        <w:t>封符合规范的推荐信。</w:t>
      </w:r>
    </w:p>
    <w:p w:rsidR="0042006A" w:rsidRPr="006F1284" w:rsidRDefault="0042006A" w:rsidP="006F1284">
      <w:pPr>
        <w:spacing w:line="360" w:lineRule="auto"/>
        <w:ind w:firstLine="435"/>
        <w:rPr>
          <w:rFonts w:ascii="Times New Roman" w:hAnsi="Times New Roman" w:cs="Times New Roman"/>
          <w:b/>
          <w:bCs/>
          <w:sz w:val="24"/>
          <w:szCs w:val="28"/>
        </w:rPr>
      </w:pPr>
      <w:r w:rsidRPr="006F1284">
        <w:rPr>
          <w:rFonts w:ascii="宋体" w:hAnsi="宋体" w:hint="eastAsia"/>
          <w:b/>
          <w:bCs/>
          <w:sz w:val="24"/>
          <w:szCs w:val="28"/>
        </w:rPr>
        <w:t>第五步：对生源质量是否</w:t>
      </w:r>
      <w:proofErr w:type="gramStart"/>
      <w:r w:rsidRPr="006F1284">
        <w:rPr>
          <w:rFonts w:ascii="宋体" w:hAnsi="宋体" w:hint="eastAsia"/>
          <w:b/>
          <w:bCs/>
          <w:sz w:val="24"/>
          <w:szCs w:val="28"/>
        </w:rPr>
        <w:t>低于国</w:t>
      </w:r>
      <w:proofErr w:type="gramEnd"/>
      <w:r w:rsidRPr="006F1284">
        <w:rPr>
          <w:rFonts w:ascii="宋体" w:hAnsi="宋体" w:hint="eastAsia"/>
          <w:b/>
          <w:bCs/>
          <w:sz w:val="24"/>
          <w:szCs w:val="28"/>
        </w:rPr>
        <w:t>科大及培养单位的基本要求，做个初步的、大致的判断</w:t>
      </w:r>
    </w:p>
    <w:p w:rsidR="001477FF" w:rsidRDefault="0042006A" w:rsidP="006F1284">
      <w:pPr>
        <w:spacing w:line="360" w:lineRule="auto"/>
        <w:ind w:firstLine="435"/>
        <w:rPr>
          <w:rFonts w:ascii="宋体" w:hAnsi="宋体"/>
          <w:sz w:val="24"/>
          <w:szCs w:val="28"/>
        </w:rPr>
      </w:pPr>
      <w:r w:rsidRPr="006F1284">
        <w:rPr>
          <w:rFonts w:ascii="宋体" w:hAnsi="宋体" w:hint="eastAsia"/>
          <w:sz w:val="24"/>
          <w:szCs w:val="28"/>
        </w:rPr>
        <w:t>从个人简历、毕业院校、成绩单、中英文水平、工作单位、发表论文情况、研究计划以及推荐人身份、推荐信内容等方面，对生源质量是否明显低于本单位的基本要求，做一个初步的、大致的判断。</w:t>
      </w:r>
    </w:p>
    <w:p w:rsidR="00D5130C" w:rsidRPr="006F1284" w:rsidRDefault="00D5130C" w:rsidP="006F1284">
      <w:pPr>
        <w:spacing w:line="360" w:lineRule="auto"/>
        <w:ind w:firstLine="435"/>
        <w:rPr>
          <w:sz w:val="24"/>
          <w:szCs w:val="28"/>
        </w:rPr>
      </w:pPr>
    </w:p>
    <w:bookmarkEnd w:id="2"/>
    <w:bookmarkEnd w:id="3"/>
    <w:p w:rsidR="00861076" w:rsidRPr="006F1284" w:rsidRDefault="00861076" w:rsidP="006F1284">
      <w:pPr>
        <w:spacing w:line="360" w:lineRule="auto"/>
        <w:rPr>
          <w:sz w:val="24"/>
          <w:szCs w:val="28"/>
        </w:rPr>
      </w:pPr>
      <w:r w:rsidRPr="006F1284">
        <w:rPr>
          <w:rFonts w:ascii="Times New Roman" w:hAnsi="Times New Roman" w:cs="Times New Roman" w:hint="eastAsia"/>
          <w:b/>
          <w:bCs/>
          <w:sz w:val="24"/>
          <w:szCs w:val="28"/>
        </w:rPr>
        <w:t>二、</w:t>
      </w:r>
      <w:r w:rsidRPr="006F1284">
        <w:rPr>
          <w:rFonts w:ascii="Times New Roman" w:hAnsi="Times New Roman" w:cs="Times New Roman"/>
          <w:b/>
          <w:bCs/>
          <w:sz w:val="24"/>
          <w:szCs w:val="28"/>
        </w:rPr>
        <w:t>审核</w:t>
      </w:r>
      <w:r w:rsidRPr="006F1284">
        <w:rPr>
          <w:rFonts w:ascii="Times New Roman" w:hAnsi="Times New Roman" w:cs="Times New Roman" w:hint="eastAsia"/>
          <w:b/>
          <w:bCs/>
          <w:sz w:val="24"/>
          <w:szCs w:val="28"/>
        </w:rPr>
        <w:t>结果</w:t>
      </w:r>
      <w:r w:rsidRPr="006F1284">
        <w:rPr>
          <w:rFonts w:ascii="Times New Roman" w:hAnsi="Times New Roman" w:cs="Times New Roman"/>
          <w:b/>
          <w:bCs/>
          <w:sz w:val="24"/>
          <w:szCs w:val="28"/>
        </w:rPr>
        <w:t>的处理</w:t>
      </w:r>
    </w:p>
    <w:p w:rsidR="00861076" w:rsidRPr="00D53606" w:rsidRDefault="00861076" w:rsidP="006F1284">
      <w:pPr>
        <w:spacing w:line="360" w:lineRule="auto"/>
        <w:rPr>
          <w:b/>
          <w:sz w:val="24"/>
          <w:szCs w:val="28"/>
        </w:rPr>
      </w:pPr>
      <w:r w:rsidRPr="00D53606">
        <w:rPr>
          <w:rFonts w:hint="eastAsia"/>
          <w:b/>
          <w:sz w:val="24"/>
          <w:szCs w:val="28"/>
        </w:rPr>
        <w:t>（一）对于同时符合以下三个条件的，可作“审核通过”处理。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1. </w:t>
      </w:r>
      <w:r w:rsidRPr="006F1284">
        <w:rPr>
          <w:rFonts w:hint="eastAsia"/>
          <w:sz w:val="24"/>
          <w:szCs w:val="28"/>
        </w:rPr>
        <w:t>申请材料齐全，符合招生简章要求；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2. </w:t>
      </w:r>
      <w:r w:rsidRPr="006F1284">
        <w:rPr>
          <w:rFonts w:hint="eastAsia"/>
          <w:sz w:val="24"/>
          <w:szCs w:val="28"/>
        </w:rPr>
        <w:t>申请人</w:t>
      </w:r>
      <w:proofErr w:type="gramStart"/>
      <w:r w:rsidRPr="006F1284">
        <w:rPr>
          <w:rFonts w:hint="eastAsia"/>
          <w:sz w:val="24"/>
          <w:szCs w:val="28"/>
        </w:rPr>
        <w:t>满足国</w:t>
      </w:r>
      <w:proofErr w:type="gramEnd"/>
      <w:r w:rsidRPr="006F1284">
        <w:rPr>
          <w:rFonts w:hint="eastAsia"/>
          <w:sz w:val="24"/>
          <w:szCs w:val="28"/>
        </w:rPr>
        <w:t>科大相应类别国际学生的入学申请条件；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3. </w:t>
      </w:r>
      <w:r w:rsidRPr="006F1284">
        <w:rPr>
          <w:rFonts w:hint="eastAsia"/>
          <w:sz w:val="24"/>
          <w:szCs w:val="28"/>
        </w:rPr>
        <w:t>无明显生源质量问题。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>材料审核通过后，系统将自动发给导师，征求导师招生意见。</w:t>
      </w:r>
    </w:p>
    <w:p w:rsidR="00861076" w:rsidRPr="00D53606" w:rsidRDefault="00861076" w:rsidP="006F1284">
      <w:pPr>
        <w:spacing w:line="360" w:lineRule="auto"/>
        <w:rPr>
          <w:b/>
          <w:sz w:val="24"/>
          <w:szCs w:val="28"/>
        </w:rPr>
      </w:pPr>
      <w:r w:rsidRPr="00D53606">
        <w:rPr>
          <w:rFonts w:hint="eastAsia"/>
          <w:b/>
          <w:sz w:val="24"/>
          <w:szCs w:val="28"/>
        </w:rPr>
        <w:t>（二）对于符合以下任何一种情形的，可直接给予“审核未通过”处理。对其中第</w:t>
      </w:r>
      <w:r w:rsidRPr="00D53606">
        <w:rPr>
          <w:rFonts w:hint="eastAsia"/>
          <w:b/>
          <w:sz w:val="24"/>
          <w:szCs w:val="28"/>
        </w:rPr>
        <w:t>3</w:t>
      </w:r>
      <w:r w:rsidRPr="00D53606">
        <w:rPr>
          <w:rFonts w:hint="eastAsia"/>
          <w:b/>
          <w:sz w:val="24"/>
          <w:szCs w:val="28"/>
        </w:rPr>
        <w:t>、</w:t>
      </w:r>
      <w:r w:rsidRPr="00D53606">
        <w:rPr>
          <w:rFonts w:hint="eastAsia"/>
          <w:b/>
          <w:sz w:val="24"/>
          <w:szCs w:val="28"/>
        </w:rPr>
        <w:t>4</w:t>
      </w:r>
      <w:r w:rsidRPr="00D53606">
        <w:rPr>
          <w:rFonts w:hint="eastAsia"/>
          <w:b/>
          <w:sz w:val="24"/>
          <w:szCs w:val="28"/>
        </w:rPr>
        <w:t>款</w:t>
      </w:r>
      <w:r w:rsidR="00D53606">
        <w:rPr>
          <w:rFonts w:hint="eastAsia"/>
          <w:b/>
          <w:sz w:val="24"/>
          <w:szCs w:val="28"/>
        </w:rPr>
        <w:t>情形的，</w:t>
      </w:r>
      <w:r w:rsidRPr="00D53606">
        <w:rPr>
          <w:rFonts w:hint="eastAsia"/>
          <w:b/>
          <w:sz w:val="24"/>
          <w:szCs w:val="28"/>
        </w:rPr>
        <w:t>可以根据实际情况，给予“退回修改”处理。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1. </w:t>
      </w:r>
      <w:r w:rsidRPr="006F1284">
        <w:rPr>
          <w:rFonts w:hint="eastAsia"/>
          <w:sz w:val="24"/>
          <w:szCs w:val="28"/>
        </w:rPr>
        <w:t>申请人不符合入学申请条件中的任何一个（所有入学申请条件均需同时满足）；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2. </w:t>
      </w:r>
      <w:r w:rsidRPr="006F1284">
        <w:rPr>
          <w:rFonts w:hint="eastAsia"/>
          <w:sz w:val="24"/>
          <w:szCs w:val="28"/>
        </w:rPr>
        <w:t>申请人学术学识水平明显达不到国科大及培养单位要求的入学标准；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3. </w:t>
      </w:r>
      <w:r w:rsidRPr="006F1284">
        <w:rPr>
          <w:rFonts w:hint="eastAsia"/>
          <w:sz w:val="24"/>
          <w:szCs w:val="28"/>
        </w:rPr>
        <w:t>上传的申请材料不齐全，或不符合要求的；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4. </w:t>
      </w:r>
      <w:r w:rsidRPr="006F1284">
        <w:rPr>
          <w:rFonts w:hint="eastAsia"/>
          <w:sz w:val="24"/>
          <w:szCs w:val="28"/>
        </w:rPr>
        <w:t>应填报的信息有误、不齐全或未按要求填写的。</w:t>
      </w:r>
    </w:p>
    <w:p w:rsidR="00861076" w:rsidRPr="00D53606" w:rsidRDefault="00861076" w:rsidP="006F1284">
      <w:pPr>
        <w:spacing w:line="360" w:lineRule="auto"/>
        <w:rPr>
          <w:b/>
          <w:sz w:val="24"/>
          <w:szCs w:val="28"/>
        </w:rPr>
      </w:pPr>
      <w:r w:rsidRPr="00D53606">
        <w:rPr>
          <w:rFonts w:hint="eastAsia"/>
          <w:b/>
          <w:sz w:val="24"/>
          <w:szCs w:val="28"/>
        </w:rPr>
        <w:t>（三）若有当前身份属于以下五类敏感人群之一的，一般应婉拒，作“审核未通过”处理。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1. </w:t>
      </w:r>
      <w:r w:rsidRPr="006F1284">
        <w:rPr>
          <w:rFonts w:hint="eastAsia"/>
          <w:sz w:val="24"/>
          <w:szCs w:val="28"/>
        </w:rPr>
        <w:t>现役军人；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2. </w:t>
      </w:r>
      <w:r w:rsidRPr="006F1284">
        <w:rPr>
          <w:rFonts w:hint="eastAsia"/>
          <w:sz w:val="24"/>
          <w:szCs w:val="28"/>
        </w:rPr>
        <w:t>未建交国家公民；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3. </w:t>
      </w:r>
      <w:r w:rsidRPr="006F1284">
        <w:rPr>
          <w:rFonts w:hint="eastAsia"/>
          <w:sz w:val="24"/>
          <w:szCs w:val="28"/>
        </w:rPr>
        <w:t>驻华外交官、持外交护照或礼遇签证的外国政府或国际组织工作人员及其亲属；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4. </w:t>
      </w:r>
      <w:r w:rsidRPr="006F1284">
        <w:rPr>
          <w:rFonts w:hint="eastAsia"/>
          <w:sz w:val="24"/>
          <w:szCs w:val="28"/>
        </w:rPr>
        <w:t>僧侣或宗教人士；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 xml:space="preserve">5. </w:t>
      </w:r>
      <w:r w:rsidRPr="006F1284">
        <w:rPr>
          <w:rFonts w:hint="eastAsia"/>
          <w:sz w:val="24"/>
          <w:szCs w:val="28"/>
        </w:rPr>
        <w:t>外国新闻记者。</w:t>
      </w:r>
    </w:p>
    <w:p w:rsidR="00861076" w:rsidRPr="006F1284" w:rsidRDefault="00861076" w:rsidP="006F1284">
      <w:pPr>
        <w:spacing w:line="360" w:lineRule="auto"/>
        <w:ind w:firstLineChars="202" w:firstLine="485"/>
        <w:rPr>
          <w:sz w:val="24"/>
          <w:szCs w:val="28"/>
        </w:rPr>
      </w:pPr>
      <w:r w:rsidRPr="006F1284">
        <w:rPr>
          <w:rFonts w:hint="eastAsia"/>
          <w:sz w:val="24"/>
          <w:szCs w:val="28"/>
        </w:rPr>
        <w:t>因故确有必要招收的，可作“审核通过”处理，但应在你单位做出同意录取意见前，</w:t>
      </w:r>
      <w:proofErr w:type="gramStart"/>
      <w:r w:rsidRPr="006F1284">
        <w:rPr>
          <w:rFonts w:hint="eastAsia"/>
          <w:sz w:val="24"/>
          <w:szCs w:val="28"/>
        </w:rPr>
        <w:t>尽快经</w:t>
      </w:r>
      <w:proofErr w:type="gramEnd"/>
      <w:r w:rsidRPr="006F1284">
        <w:rPr>
          <w:rFonts w:hint="eastAsia"/>
          <w:sz w:val="24"/>
          <w:szCs w:val="28"/>
        </w:rPr>
        <w:t>国科大报北京市教委审批。现役军人需提前</w:t>
      </w:r>
      <w:r w:rsidRPr="006F1284">
        <w:rPr>
          <w:rFonts w:hint="eastAsia"/>
          <w:sz w:val="24"/>
          <w:szCs w:val="28"/>
        </w:rPr>
        <w:t>6</w:t>
      </w:r>
      <w:r w:rsidRPr="006F1284">
        <w:rPr>
          <w:rFonts w:hint="eastAsia"/>
          <w:sz w:val="24"/>
          <w:szCs w:val="28"/>
        </w:rPr>
        <w:t>个月报批；其他</w:t>
      </w:r>
      <w:r w:rsidRPr="006F1284">
        <w:rPr>
          <w:rFonts w:hint="eastAsia"/>
          <w:sz w:val="24"/>
          <w:szCs w:val="28"/>
        </w:rPr>
        <w:t>4</w:t>
      </w:r>
      <w:r w:rsidRPr="006F1284">
        <w:rPr>
          <w:rFonts w:hint="eastAsia"/>
          <w:sz w:val="24"/>
          <w:szCs w:val="28"/>
        </w:rPr>
        <w:t>类需提前</w:t>
      </w:r>
      <w:r w:rsidRPr="006F1284">
        <w:rPr>
          <w:rFonts w:hint="eastAsia"/>
          <w:sz w:val="24"/>
          <w:szCs w:val="28"/>
        </w:rPr>
        <w:t>3</w:t>
      </w:r>
      <w:r w:rsidRPr="006F1284">
        <w:rPr>
          <w:rFonts w:hint="eastAsia"/>
          <w:sz w:val="24"/>
          <w:szCs w:val="28"/>
        </w:rPr>
        <w:t>个月报批。</w:t>
      </w:r>
    </w:p>
    <w:bookmarkEnd w:id="0"/>
    <w:bookmarkEnd w:id="1"/>
    <w:p w:rsidR="00861076" w:rsidRPr="00861076" w:rsidRDefault="00861076" w:rsidP="00861076">
      <w:pPr>
        <w:ind w:firstLineChars="202" w:firstLine="424"/>
      </w:pPr>
    </w:p>
    <w:sectPr w:rsidR="00861076" w:rsidRPr="00861076" w:rsidSect="00D5130C">
      <w:pgSz w:w="11906" w:h="16838"/>
      <w:pgMar w:top="1531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EF5" w:rsidRDefault="00EC0EF5" w:rsidP="004C4628">
      <w:r>
        <w:separator/>
      </w:r>
    </w:p>
  </w:endnote>
  <w:endnote w:type="continuationSeparator" w:id="0">
    <w:p w:rsidR="00EC0EF5" w:rsidRDefault="00EC0EF5" w:rsidP="004C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EF5" w:rsidRDefault="00EC0EF5" w:rsidP="004C4628">
      <w:r>
        <w:separator/>
      </w:r>
    </w:p>
  </w:footnote>
  <w:footnote w:type="continuationSeparator" w:id="0">
    <w:p w:rsidR="00EC0EF5" w:rsidRDefault="00EC0EF5" w:rsidP="004C4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E85"/>
    <w:multiLevelType w:val="hybridMultilevel"/>
    <w:tmpl w:val="F74245FE"/>
    <w:lvl w:ilvl="0" w:tplc="E6FC0B36">
      <w:start w:val="1"/>
      <w:numFmt w:val="decimal"/>
      <w:lvlText w:val="(%1)"/>
      <w:lvlJc w:val="left"/>
      <w:pPr>
        <w:ind w:left="855" w:hanging="420"/>
      </w:pPr>
    </w:lvl>
    <w:lvl w:ilvl="1" w:tplc="04090003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6A"/>
    <w:rsid w:val="00110835"/>
    <w:rsid w:val="00150950"/>
    <w:rsid w:val="002468E7"/>
    <w:rsid w:val="003006BE"/>
    <w:rsid w:val="00363610"/>
    <w:rsid w:val="0042006A"/>
    <w:rsid w:val="004B4AA2"/>
    <w:rsid w:val="004C4628"/>
    <w:rsid w:val="00554C21"/>
    <w:rsid w:val="00613D28"/>
    <w:rsid w:val="006778D9"/>
    <w:rsid w:val="006F1284"/>
    <w:rsid w:val="007167F3"/>
    <w:rsid w:val="00741BF2"/>
    <w:rsid w:val="00801BAC"/>
    <w:rsid w:val="008321EE"/>
    <w:rsid w:val="00861076"/>
    <w:rsid w:val="00882F4F"/>
    <w:rsid w:val="00A12B13"/>
    <w:rsid w:val="00AD167D"/>
    <w:rsid w:val="00BB59C1"/>
    <w:rsid w:val="00C83EDD"/>
    <w:rsid w:val="00D2077C"/>
    <w:rsid w:val="00D5130C"/>
    <w:rsid w:val="00D53606"/>
    <w:rsid w:val="00E5083F"/>
    <w:rsid w:val="00E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6A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C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628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628"/>
    <w:rPr>
      <w:rFonts w:ascii="Calibri" w:eastAsia="宋体" w:hAnsi="Calibri" w:cs="Calibr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6A"/>
    <w:pPr>
      <w:jc w:val="both"/>
    </w:pPr>
    <w:rPr>
      <w:rFonts w:ascii="Calibri" w:eastAsia="宋体" w:hAnsi="Calibri" w:cs="Calibri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6A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4C4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C4628"/>
    <w:rPr>
      <w:rFonts w:ascii="Calibri" w:eastAsia="宋体" w:hAnsi="Calibri" w:cs="Calibri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C4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C4628"/>
    <w:rPr>
      <w:rFonts w:ascii="Calibri" w:eastAsia="宋体" w:hAnsi="Calibri" w:cs="Calibr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3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huangdc@ucas.ac.cn</dc:creator>
  <cp:keywords/>
  <dc:description/>
  <cp:lastModifiedBy>黄顶成</cp:lastModifiedBy>
  <cp:revision>25</cp:revision>
  <dcterms:created xsi:type="dcterms:W3CDTF">2017-12-27T00:48:00Z</dcterms:created>
  <dcterms:modified xsi:type="dcterms:W3CDTF">2019-11-29T15:18:00Z</dcterms:modified>
</cp:coreProperties>
</file>